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64" w:rsidRPr="00E246D4" w:rsidRDefault="00BA7664" w:rsidP="00BA7664">
      <w:pPr>
        <w:ind w:left="19"/>
        <w:jc w:val="center"/>
        <w:rPr>
          <w:b/>
          <w:kern w:val="2"/>
          <w:sz w:val="28"/>
          <w:szCs w:val="28"/>
        </w:rPr>
      </w:pPr>
      <w:r w:rsidRPr="00E246D4">
        <w:rPr>
          <w:rFonts w:hint="eastAsia"/>
          <w:b/>
          <w:kern w:val="2"/>
          <w:sz w:val="28"/>
          <w:szCs w:val="28"/>
        </w:rPr>
        <w:t>開南大學健康照護管理學院實習委員會設置辦法</w:t>
      </w:r>
      <w:bookmarkStart w:id="0" w:name="_GoBack"/>
      <w:bookmarkEnd w:id="0"/>
    </w:p>
    <w:p w:rsidR="00BA7664" w:rsidRDefault="00BA7664" w:rsidP="00BA7664">
      <w:pPr>
        <w:snapToGrid/>
        <w:spacing w:line="0" w:lineRule="atLeast"/>
        <w:ind w:left="1128" w:hangingChars="455" w:hanging="1128"/>
        <w:jc w:val="right"/>
        <w:rPr>
          <w:rFonts w:ascii="標楷體" w:hAnsi="標楷體" w:hint="eastAsia"/>
          <w:bCs w:val="0"/>
          <w:spacing w:val="24"/>
          <w:kern w:val="2"/>
          <w:sz w:val="20"/>
          <w:szCs w:val="20"/>
          <w:lang w:val="de-DE"/>
        </w:rPr>
      </w:pPr>
    </w:p>
    <w:p w:rsidR="00BA7664" w:rsidRDefault="00BA7664" w:rsidP="00BA7664">
      <w:pPr>
        <w:snapToGrid/>
        <w:jc w:val="right"/>
        <w:rPr>
          <w:rFonts w:hint="eastAsia"/>
          <w:kern w:val="2"/>
          <w:sz w:val="20"/>
          <w:szCs w:val="20"/>
        </w:rPr>
      </w:pPr>
      <w:r w:rsidRPr="00E246D4">
        <w:rPr>
          <w:kern w:val="2"/>
          <w:sz w:val="20"/>
          <w:szCs w:val="20"/>
        </w:rPr>
        <w:t>110.9.23 110</w:t>
      </w:r>
      <w:r w:rsidRPr="00E246D4">
        <w:rPr>
          <w:rFonts w:hint="eastAsia"/>
          <w:kern w:val="2"/>
          <w:sz w:val="20"/>
          <w:szCs w:val="20"/>
        </w:rPr>
        <w:t>學年度第</w:t>
      </w:r>
      <w:r w:rsidRPr="00E246D4">
        <w:rPr>
          <w:kern w:val="2"/>
          <w:sz w:val="20"/>
          <w:szCs w:val="20"/>
        </w:rPr>
        <w:t>1</w:t>
      </w:r>
      <w:r w:rsidRPr="00E246D4">
        <w:rPr>
          <w:rFonts w:hint="eastAsia"/>
          <w:kern w:val="2"/>
          <w:sz w:val="20"/>
          <w:szCs w:val="20"/>
        </w:rPr>
        <w:t>次院</w:t>
      </w:r>
      <w:proofErr w:type="gramStart"/>
      <w:r w:rsidRPr="00E246D4">
        <w:rPr>
          <w:rFonts w:hint="eastAsia"/>
          <w:kern w:val="2"/>
          <w:sz w:val="20"/>
          <w:szCs w:val="20"/>
        </w:rPr>
        <w:t>務</w:t>
      </w:r>
      <w:proofErr w:type="gramEnd"/>
      <w:r w:rsidRPr="00E246D4">
        <w:rPr>
          <w:rFonts w:hint="eastAsia"/>
          <w:kern w:val="2"/>
          <w:sz w:val="20"/>
          <w:szCs w:val="20"/>
        </w:rPr>
        <w:t>會議通過</w:t>
      </w:r>
    </w:p>
    <w:p w:rsidR="00BA7664" w:rsidRPr="00E246D4" w:rsidRDefault="00BA7664" w:rsidP="00BA7664">
      <w:pPr>
        <w:snapToGrid/>
        <w:jc w:val="right"/>
        <w:rPr>
          <w:kern w:val="2"/>
          <w:sz w:val="20"/>
          <w:szCs w:val="20"/>
        </w:rPr>
      </w:pPr>
    </w:p>
    <w:p w:rsidR="00BA7664" w:rsidRPr="00201620" w:rsidRDefault="00BA7664" w:rsidP="00BA7664">
      <w:pPr>
        <w:snapToGrid/>
        <w:spacing w:line="400" w:lineRule="exact"/>
        <w:ind w:left="840" w:hangingChars="350" w:hanging="840"/>
        <w:jc w:val="left"/>
        <w:rPr>
          <w:rFonts w:ascii="標楷體" w:hAnsi="標楷體"/>
          <w:bCs w:val="0"/>
          <w:color w:val="000000"/>
        </w:rPr>
      </w:pPr>
      <w:r w:rsidRPr="00201620">
        <w:rPr>
          <w:rFonts w:hAnsi="標楷體" w:hint="eastAsia"/>
          <w:bCs w:val="0"/>
          <w:color w:val="000000"/>
        </w:rPr>
        <w:t>第一條</w:t>
      </w:r>
      <w:r w:rsidRPr="00201620">
        <w:rPr>
          <w:rFonts w:hAnsi="標楷體" w:hint="eastAsia"/>
          <w:bCs w:val="0"/>
          <w:color w:val="000000"/>
        </w:rPr>
        <w:t xml:space="preserve"> </w:t>
      </w:r>
      <w:r w:rsidRPr="00201620">
        <w:rPr>
          <w:rFonts w:hAnsi="標楷體" w:hint="eastAsia"/>
          <w:bCs w:val="0"/>
          <w:color w:val="000000"/>
        </w:rPr>
        <w:t>開南大學</w:t>
      </w:r>
      <w:r>
        <w:rPr>
          <w:rFonts w:hAnsi="標楷體" w:hint="eastAsia"/>
          <w:bCs w:val="0"/>
          <w:color w:val="000000"/>
        </w:rPr>
        <w:t>健康照護管理</w:t>
      </w:r>
      <w:r w:rsidRPr="00201620">
        <w:rPr>
          <w:rFonts w:hAnsi="標楷體" w:hint="eastAsia"/>
          <w:bCs w:val="0"/>
          <w:color w:val="000000"/>
        </w:rPr>
        <w:t>學院</w:t>
      </w:r>
      <w:r w:rsidRPr="00201620">
        <w:rPr>
          <w:rFonts w:hAnsi="標楷體" w:hint="eastAsia"/>
          <w:bCs w:val="0"/>
          <w:color w:val="000000"/>
        </w:rPr>
        <w:t>(</w:t>
      </w:r>
      <w:r w:rsidRPr="00201620">
        <w:rPr>
          <w:rFonts w:hAnsi="標楷體" w:hint="eastAsia"/>
          <w:bCs w:val="0"/>
          <w:color w:val="000000"/>
        </w:rPr>
        <w:t>以下簡稱本院</w:t>
      </w:r>
      <w:r w:rsidRPr="00201620">
        <w:rPr>
          <w:rFonts w:ascii="標楷體" w:hAnsi="標楷體" w:hint="eastAsia"/>
          <w:bCs w:val="0"/>
          <w:color w:val="000000"/>
        </w:rPr>
        <w:t>)為推動</w:t>
      </w:r>
      <w:r w:rsidRPr="00201620">
        <w:rPr>
          <w:rFonts w:hAnsi="標楷體"/>
          <w:bCs w:val="0"/>
          <w:color w:val="000000"/>
        </w:rPr>
        <w:t>學生實習相關工作，</w:t>
      </w:r>
      <w:r w:rsidRPr="00201620">
        <w:rPr>
          <w:rFonts w:hAnsi="標楷體" w:hint="eastAsia"/>
          <w:bCs w:val="0"/>
          <w:color w:val="000000"/>
        </w:rPr>
        <w:t>依據本校學生實習辦法第四條規定設置本院</w:t>
      </w:r>
      <w:r w:rsidRPr="00201620">
        <w:rPr>
          <w:rFonts w:hAnsi="標楷體"/>
          <w:bCs w:val="0"/>
          <w:color w:val="000000"/>
        </w:rPr>
        <w:t>實習委員會</w:t>
      </w:r>
      <w:r w:rsidRPr="00201620">
        <w:rPr>
          <w:bCs w:val="0"/>
          <w:color w:val="000000"/>
        </w:rPr>
        <w:t>(</w:t>
      </w:r>
      <w:r w:rsidRPr="00201620">
        <w:rPr>
          <w:rFonts w:hAnsi="標楷體"/>
          <w:bCs w:val="0"/>
          <w:color w:val="000000"/>
        </w:rPr>
        <w:t>以下簡稱本委員會</w:t>
      </w:r>
      <w:r w:rsidRPr="00201620">
        <w:rPr>
          <w:bCs w:val="0"/>
          <w:color w:val="000000"/>
        </w:rPr>
        <w:t>)</w:t>
      </w:r>
      <w:r w:rsidRPr="00201620">
        <w:rPr>
          <w:rFonts w:hAnsi="標楷體" w:hint="eastAsia"/>
          <w:bCs w:val="0"/>
          <w:color w:val="000000"/>
        </w:rPr>
        <w:t>，並訂定本委員會設置辦法</w:t>
      </w:r>
      <w:r w:rsidRPr="00201620">
        <w:rPr>
          <w:rFonts w:hAnsi="標楷體" w:hint="eastAsia"/>
          <w:bCs w:val="0"/>
          <w:color w:val="000000"/>
        </w:rPr>
        <w:t>(</w:t>
      </w:r>
      <w:r w:rsidRPr="00201620">
        <w:rPr>
          <w:rFonts w:hAnsi="標楷體" w:hint="eastAsia"/>
          <w:bCs w:val="0"/>
          <w:color w:val="000000"/>
        </w:rPr>
        <w:t>以下簡稱本辦法</w:t>
      </w:r>
      <w:r w:rsidRPr="00201620">
        <w:rPr>
          <w:rFonts w:hAnsi="標楷體" w:hint="eastAsia"/>
          <w:bCs w:val="0"/>
          <w:color w:val="000000"/>
        </w:rPr>
        <w:t>)</w:t>
      </w:r>
      <w:r w:rsidRPr="00201620">
        <w:rPr>
          <w:rFonts w:ascii="標楷體" w:hAnsi="標楷體" w:hint="eastAsia"/>
          <w:bCs w:val="0"/>
          <w:color w:val="000000"/>
        </w:rPr>
        <w:t>。</w:t>
      </w:r>
    </w:p>
    <w:p w:rsidR="00BA7664" w:rsidRPr="00201620" w:rsidRDefault="00BA7664" w:rsidP="00BA7664">
      <w:pPr>
        <w:snapToGrid/>
        <w:spacing w:line="400" w:lineRule="exact"/>
        <w:ind w:left="840" w:hangingChars="350" w:hanging="840"/>
        <w:jc w:val="left"/>
        <w:rPr>
          <w:rFonts w:hAnsi="標楷體"/>
          <w:bCs w:val="0"/>
          <w:color w:val="000000"/>
        </w:rPr>
      </w:pPr>
      <w:r w:rsidRPr="00201620">
        <w:rPr>
          <w:rFonts w:hAnsi="標楷體" w:hint="eastAsia"/>
          <w:bCs w:val="0"/>
          <w:color w:val="000000"/>
        </w:rPr>
        <w:t>第二條</w:t>
      </w:r>
      <w:r w:rsidRPr="00201620">
        <w:rPr>
          <w:rFonts w:hAnsi="標楷體" w:hint="eastAsia"/>
          <w:bCs w:val="0"/>
          <w:color w:val="000000"/>
        </w:rPr>
        <w:t xml:space="preserve"> </w:t>
      </w:r>
      <w:r w:rsidRPr="00201620">
        <w:rPr>
          <w:rFonts w:hAnsi="標楷體" w:hint="eastAsia"/>
          <w:bCs w:val="0"/>
        </w:rPr>
        <w:t>本委</w:t>
      </w:r>
      <w:r w:rsidRPr="00201620">
        <w:rPr>
          <w:rFonts w:hint="eastAsia"/>
          <w:bCs w:val="0"/>
          <w:color w:val="000000"/>
          <w:kern w:val="2"/>
        </w:rPr>
        <w:t>員</w:t>
      </w:r>
      <w:r w:rsidRPr="00201620">
        <w:rPr>
          <w:rFonts w:ascii="標楷體" w:hAnsi="標楷體" w:hint="eastAsia"/>
          <w:bCs w:val="0"/>
          <w:color w:val="000000"/>
          <w:kern w:val="2"/>
          <w:szCs w:val="20"/>
        </w:rPr>
        <w:t>會</w:t>
      </w:r>
      <w:r w:rsidRPr="00201620">
        <w:rPr>
          <w:rFonts w:hint="eastAsia"/>
          <w:bCs w:val="0"/>
          <w:kern w:val="2"/>
        </w:rPr>
        <w:t>以院</w:t>
      </w:r>
      <w:r w:rsidRPr="00201620">
        <w:rPr>
          <w:rFonts w:hAnsi="標楷體" w:hint="eastAsia"/>
          <w:bCs w:val="0"/>
          <w:color w:val="000000"/>
        </w:rPr>
        <w:t>及所屬各系主管為當然委員，各系推選一位教師代表、一位業界代表及一位學生代表共同組成，院長為召集人，委員任期為一年，連選得連任。</w:t>
      </w:r>
    </w:p>
    <w:p w:rsidR="00BA7664" w:rsidRPr="00201620" w:rsidRDefault="00BA7664" w:rsidP="00BA7664">
      <w:pPr>
        <w:snapToGrid/>
        <w:spacing w:line="400" w:lineRule="exact"/>
        <w:ind w:left="840" w:hangingChars="350" w:hanging="840"/>
        <w:jc w:val="left"/>
        <w:rPr>
          <w:rFonts w:hAnsi="標楷體"/>
          <w:bCs w:val="0"/>
          <w:color w:val="000000"/>
        </w:rPr>
      </w:pPr>
      <w:r w:rsidRPr="00201620">
        <w:rPr>
          <w:rFonts w:hAnsi="標楷體" w:hint="eastAsia"/>
          <w:bCs w:val="0"/>
          <w:color w:val="000000"/>
        </w:rPr>
        <w:t>第三條</w:t>
      </w:r>
      <w:r w:rsidRPr="00201620">
        <w:rPr>
          <w:rFonts w:hAnsi="標楷體" w:hint="eastAsia"/>
          <w:bCs w:val="0"/>
          <w:color w:val="000000"/>
        </w:rPr>
        <w:t xml:space="preserve"> </w:t>
      </w:r>
      <w:r w:rsidRPr="00201620">
        <w:rPr>
          <w:rFonts w:hAnsi="標楷體" w:hint="eastAsia"/>
          <w:bCs w:val="0"/>
          <w:color w:val="000000"/>
        </w:rPr>
        <w:t>本委員會之</w:t>
      </w:r>
      <w:r w:rsidRPr="00201620">
        <w:rPr>
          <w:rFonts w:hAnsi="標楷體"/>
          <w:bCs w:val="0"/>
          <w:color w:val="000000"/>
        </w:rPr>
        <w:t>職掌如下：</w:t>
      </w:r>
    </w:p>
    <w:p w:rsidR="00BA7664" w:rsidRPr="00201620" w:rsidRDefault="00BA7664" w:rsidP="00BA7664">
      <w:pPr>
        <w:snapToGrid/>
        <w:spacing w:line="400" w:lineRule="exact"/>
        <w:ind w:leftChars="350" w:left="840"/>
        <w:jc w:val="left"/>
        <w:rPr>
          <w:rFonts w:hAnsi="標楷體"/>
          <w:bCs w:val="0"/>
          <w:color w:val="000000"/>
        </w:rPr>
      </w:pPr>
      <w:r w:rsidRPr="00201620">
        <w:rPr>
          <w:rFonts w:hAnsi="標楷體" w:hint="eastAsia"/>
          <w:bCs w:val="0"/>
          <w:color w:val="000000"/>
        </w:rPr>
        <w:t>一、</w:t>
      </w:r>
      <w:proofErr w:type="gramStart"/>
      <w:r w:rsidRPr="00201620">
        <w:rPr>
          <w:rFonts w:hAnsi="標楷體" w:hint="eastAsia"/>
          <w:bCs w:val="0"/>
          <w:color w:val="000000"/>
        </w:rPr>
        <w:t>研</w:t>
      </w:r>
      <w:proofErr w:type="gramEnd"/>
      <w:r w:rsidRPr="00201620">
        <w:rPr>
          <w:rFonts w:hAnsi="標楷體" w:hint="eastAsia"/>
          <w:bCs w:val="0"/>
          <w:color w:val="000000"/>
        </w:rPr>
        <w:t>擬、規劃各系實習課程。</w:t>
      </w:r>
    </w:p>
    <w:p w:rsidR="00BA7664" w:rsidRPr="00201620" w:rsidRDefault="00BA7664" w:rsidP="00BA7664">
      <w:pPr>
        <w:snapToGrid/>
        <w:spacing w:line="400" w:lineRule="exact"/>
        <w:ind w:leftChars="350" w:left="840"/>
        <w:jc w:val="left"/>
        <w:rPr>
          <w:rFonts w:hAnsi="標楷體"/>
          <w:bCs w:val="0"/>
          <w:color w:val="000000"/>
        </w:rPr>
      </w:pPr>
      <w:r w:rsidRPr="00201620">
        <w:rPr>
          <w:rFonts w:hAnsi="標楷體" w:hint="eastAsia"/>
          <w:bCs w:val="0"/>
          <w:color w:val="000000"/>
        </w:rPr>
        <w:t>二、尋求各實習機構提供實習機會。</w:t>
      </w:r>
    </w:p>
    <w:p w:rsidR="00BA7664" w:rsidRPr="00201620" w:rsidRDefault="00BA7664" w:rsidP="00BA7664">
      <w:pPr>
        <w:snapToGrid/>
        <w:spacing w:line="400" w:lineRule="exact"/>
        <w:ind w:leftChars="350" w:left="840"/>
        <w:jc w:val="left"/>
        <w:rPr>
          <w:rFonts w:hAnsi="標楷體"/>
          <w:bCs w:val="0"/>
          <w:color w:val="000000"/>
        </w:rPr>
      </w:pPr>
      <w:r w:rsidRPr="00201620">
        <w:rPr>
          <w:rFonts w:hAnsi="標楷體" w:hint="eastAsia"/>
          <w:bCs w:val="0"/>
          <w:color w:val="000000"/>
        </w:rPr>
        <w:t>三、辦理實習各項相關座談。</w:t>
      </w:r>
    </w:p>
    <w:p w:rsidR="00BA7664" w:rsidRPr="00201620" w:rsidRDefault="00BA7664" w:rsidP="00BA7664">
      <w:pPr>
        <w:snapToGrid/>
        <w:spacing w:line="400" w:lineRule="exact"/>
        <w:ind w:leftChars="350" w:left="840"/>
        <w:jc w:val="left"/>
        <w:rPr>
          <w:rFonts w:hAnsi="標楷體"/>
          <w:bCs w:val="0"/>
          <w:color w:val="000000"/>
        </w:rPr>
      </w:pPr>
      <w:r w:rsidRPr="00201620">
        <w:rPr>
          <w:rFonts w:hAnsi="標楷體" w:hint="eastAsia"/>
          <w:bCs w:val="0"/>
          <w:color w:val="000000"/>
        </w:rPr>
        <w:t>四、辦理實習檢討。</w:t>
      </w:r>
    </w:p>
    <w:p w:rsidR="00BA7664" w:rsidRPr="00201620" w:rsidRDefault="00BA7664" w:rsidP="00BA7664">
      <w:pPr>
        <w:snapToGrid/>
        <w:spacing w:line="400" w:lineRule="exact"/>
        <w:ind w:leftChars="350" w:left="840"/>
        <w:jc w:val="left"/>
        <w:rPr>
          <w:rFonts w:hAnsi="標楷體"/>
          <w:bCs w:val="0"/>
          <w:color w:val="000000"/>
        </w:rPr>
      </w:pPr>
      <w:r w:rsidRPr="00201620">
        <w:rPr>
          <w:rFonts w:hAnsi="標楷體" w:hint="eastAsia"/>
          <w:bCs w:val="0"/>
          <w:color w:val="000000"/>
        </w:rPr>
        <w:t>五、審議各系實習相關辦法之制定。</w:t>
      </w:r>
    </w:p>
    <w:p w:rsidR="00BA7664" w:rsidRPr="00201620" w:rsidRDefault="00BA7664" w:rsidP="00BA7664">
      <w:pPr>
        <w:snapToGrid/>
        <w:spacing w:line="400" w:lineRule="exact"/>
        <w:ind w:leftChars="350" w:left="840"/>
        <w:jc w:val="left"/>
        <w:rPr>
          <w:rFonts w:hAnsi="標楷體"/>
          <w:bCs w:val="0"/>
          <w:color w:val="000000"/>
        </w:rPr>
      </w:pPr>
      <w:r w:rsidRPr="00201620">
        <w:rPr>
          <w:rFonts w:hAnsi="標楷體" w:hint="eastAsia"/>
          <w:bCs w:val="0"/>
          <w:color w:val="000000"/>
        </w:rPr>
        <w:t>六、審議其他與本院實習相關事宜。</w:t>
      </w:r>
    </w:p>
    <w:p w:rsidR="00BA7664" w:rsidRPr="00201620" w:rsidRDefault="00BA7664" w:rsidP="00BA7664">
      <w:pPr>
        <w:snapToGrid/>
        <w:spacing w:line="400" w:lineRule="exact"/>
        <w:ind w:left="840" w:hangingChars="350" w:hanging="840"/>
        <w:jc w:val="left"/>
        <w:rPr>
          <w:rFonts w:hAnsi="標楷體"/>
          <w:bCs w:val="0"/>
          <w:color w:val="000000"/>
        </w:rPr>
      </w:pPr>
      <w:r w:rsidRPr="00201620">
        <w:rPr>
          <w:rFonts w:hAnsi="標楷體" w:hint="eastAsia"/>
          <w:bCs w:val="0"/>
          <w:color w:val="000000"/>
        </w:rPr>
        <w:t>第四條</w:t>
      </w:r>
      <w:r w:rsidRPr="00201620">
        <w:rPr>
          <w:rFonts w:hAnsi="標楷體" w:hint="eastAsia"/>
          <w:bCs w:val="0"/>
          <w:color w:val="000000"/>
        </w:rPr>
        <w:t xml:space="preserve"> </w:t>
      </w:r>
      <w:r w:rsidRPr="00201620">
        <w:rPr>
          <w:rFonts w:hAnsi="標楷體" w:hint="eastAsia"/>
          <w:bCs w:val="0"/>
          <w:color w:val="000000"/>
        </w:rPr>
        <w:t>本委員會每學期至少開會一次，必要時得召開臨時會議。本委員會應有全體委員二分之一以上之出席始得開會；應有出席委員二分之一以上之同意始得決議。</w:t>
      </w:r>
    </w:p>
    <w:p w:rsidR="00BA7664" w:rsidRPr="00201620" w:rsidRDefault="00BA7664" w:rsidP="00BA7664">
      <w:pPr>
        <w:snapToGrid/>
        <w:spacing w:line="400" w:lineRule="exact"/>
        <w:ind w:left="840" w:hangingChars="350" w:hanging="840"/>
        <w:jc w:val="left"/>
        <w:rPr>
          <w:rFonts w:hAnsi="標楷體"/>
          <w:bCs w:val="0"/>
          <w:color w:val="000000"/>
        </w:rPr>
      </w:pPr>
      <w:r w:rsidRPr="00201620">
        <w:rPr>
          <w:rFonts w:hAnsi="標楷體" w:hint="eastAsia"/>
          <w:bCs w:val="0"/>
          <w:color w:val="000000"/>
        </w:rPr>
        <w:t>第五條</w:t>
      </w:r>
      <w:r w:rsidRPr="00201620">
        <w:rPr>
          <w:rFonts w:hAnsi="標楷體" w:hint="eastAsia"/>
          <w:bCs w:val="0"/>
          <w:color w:val="000000"/>
        </w:rPr>
        <w:t xml:space="preserve"> </w:t>
      </w:r>
      <w:r w:rsidRPr="00201620">
        <w:rPr>
          <w:rFonts w:hAnsi="標楷體" w:hint="eastAsia"/>
          <w:bCs w:val="0"/>
          <w:color w:val="000000"/>
        </w:rPr>
        <w:t>本委員會開會時，由召集人擔任主席，召集人不克出席時，由召集人指定委員一人代理主席。</w:t>
      </w:r>
      <w:r w:rsidRPr="00201620">
        <w:rPr>
          <w:rFonts w:hAnsi="標楷體"/>
          <w:bCs w:val="0"/>
          <w:color w:val="000000"/>
        </w:rPr>
        <w:t xml:space="preserve"> </w:t>
      </w:r>
    </w:p>
    <w:p w:rsidR="00BA7664" w:rsidRPr="00201620" w:rsidRDefault="00BA7664" w:rsidP="00BA7664">
      <w:pPr>
        <w:snapToGrid/>
        <w:spacing w:line="400" w:lineRule="exact"/>
        <w:ind w:left="840" w:hangingChars="350" w:hanging="840"/>
        <w:jc w:val="left"/>
        <w:rPr>
          <w:rFonts w:hAnsi="標楷體"/>
          <w:bCs w:val="0"/>
          <w:color w:val="000000"/>
        </w:rPr>
      </w:pPr>
      <w:r w:rsidRPr="00201620">
        <w:rPr>
          <w:rFonts w:hAnsi="標楷體" w:hint="eastAsia"/>
          <w:bCs w:val="0"/>
          <w:color w:val="000000"/>
        </w:rPr>
        <w:t>第六條</w:t>
      </w:r>
      <w:r w:rsidRPr="00201620">
        <w:rPr>
          <w:rFonts w:hAnsi="標楷體" w:hint="eastAsia"/>
          <w:bCs w:val="0"/>
          <w:color w:val="000000"/>
        </w:rPr>
        <w:t xml:space="preserve"> </w:t>
      </w:r>
      <w:r w:rsidRPr="00201620">
        <w:rPr>
          <w:rFonts w:hAnsi="標楷體" w:hint="eastAsia"/>
          <w:bCs w:val="0"/>
          <w:color w:val="000000"/>
        </w:rPr>
        <w:t>本辦法如有未盡事宜，悉依相關規定辦理。</w:t>
      </w:r>
    </w:p>
    <w:p w:rsidR="00BA7664" w:rsidRPr="00201620" w:rsidRDefault="00BA7664" w:rsidP="00BA7664">
      <w:pPr>
        <w:snapToGrid/>
        <w:spacing w:line="400" w:lineRule="exact"/>
        <w:ind w:left="840" w:hangingChars="350" w:hanging="840"/>
        <w:jc w:val="left"/>
        <w:rPr>
          <w:rFonts w:hAnsi="標楷體"/>
          <w:bCs w:val="0"/>
          <w:color w:val="000000"/>
        </w:rPr>
      </w:pPr>
      <w:r w:rsidRPr="00201620">
        <w:rPr>
          <w:rFonts w:hAnsi="標楷體" w:hint="eastAsia"/>
          <w:bCs w:val="0"/>
          <w:color w:val="000000"/>
        </w:rPr>
        <w:t>第七條</w:t>
      </w:r>
      <w:r w:rsidRPr="00201620">
        <w:rPr>
          <w:rFonts w:hAnsi="標楷體" w:hint="eastAsia"/>
          <w:bCs w:val="0"/>
          <w:color w:val="000000"/>
        </w:rPr>
        <w:t xml:space="preserve"> </w:t>
      </w:r>
      <w:r w:rsidRPr="00201620">
        <w:rPr>
          <w:rFonts w:hAnsi="標楷體" w:hint="eastAsia"/>
          <w:bCs w:val="0"/>
          <w:color w:val="000000"/>
        </w:rPr>
        <w:t>本辦法經院</w:t>
      </w:r>
      <w:proofErr w:type="gramStart"/>
      <w:r w:rsidRPr="00201620">
        <w:rPr>
          <w:rFonts w:hAnsi="標楷體" w:hint="eastAsia"/>
          <w:bCs w:val="0"/>
          <w:color w:val="000000"/>
        </w:rPr>
        <w:t>務</w:t>
      </w:r>
      <w:proofErr w:type="gramEnd"/>
      <w:r w:rsidRPr="00201620">
        <w:rPr>
          <w:rFonts w:hAnsi="標楷體" w:hint="eastAsia"/>
          <w:bCs w:val="0"/>
          <w:color w:val="000000"/>
        </w:rPr>
        <w:t>會議通過，陳請校長核定後公布施行，修正時亦同。</w:t>
      </w:r>
    </w:p>
    <w:p w:rsidR="002B79BD" w:rsidRPr="00BA7664" w:rsidRDefault="002B79BD"/>
    <w:sectPr w:rsidR="002B79BD" w:rsidRPr="00BA76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64"/>
    <w:rsid w:val="002B79BD"/>
    <w:rsid w:val="00B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64"/>
    <w:pPr>
      <w:widowControl w:val="0"/>
      <w:snapToGrid w:val="0"/>
      <w:jc w:val="both"/>
    </w:pPr>
    <w:rPr>
      <w:rFonts w:ascii="Times New Roman" w:eastAsia="標楷體" w:hAnsi="Times New Roman" w:cs="Times New Roman"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64"/>
    <w:pPr>
      <w:widowControl w:val="0"/>
      <w:snapToGrid w:val="0"/>
      <w:jc w:val="both"/>
    </w:pPr>
    <w:rPr>
      <w:rFonts w:ascii="Times New Roman" w:eastAsia="標楷體" w:hAnsi="Times New Roman" w:cs="Times New Roman"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1</cp:revision>
  <dcterms:created xsi:type="dcterms:W3CDTF">2021-11-25T06:54:00Z</dcterms:created>
  <dcterms:modified xsi:type="dcterms:W3CDTF">2021-11-25T06:55:00Z</dcterms:modified>
</cp:coreProperties>
</file>